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96" w:beforeLines="800" w:after="100" w:afterAutospacing="1" w:line="360" w:lineRule="auto"/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宋体" w:hAnsi="宋体" w:eastAsia="宋体"/>
          <w:b/>
          <w:sz w:val="72"/>
          <w:szCs w:val="72"/>
        </w:rPr>
        <w:t>产品规格书</w:t>
      </w:r>
    </w:p>
    <w:p>
      <w:pPr>
        <w:spacing w:before="624" w:beforeLines="200" w:line="360" w:lineRule="auto"/>
        <w:jc w:val="left"/>
        <w:rPr>
          <w:rFonts w:hint="eastAsia" w:ascii="Times New Roman" w:hAnsi="Times New Roman" w:eastAsia="黑体" w:cs="Times New Roman"/>
          <w:sz w:val="28"/>
          <w:szCs w:val="28"/>
          <w:lang w:eastAsia="zh-CN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产品名称： </w:t>
      </w:r>
      <w:r>
        <w:rPr>
          <w:rFonts w:hint="eastAsia" w:ascii="Times New Roman" w:hAnsi="Times New Roman" w:eastAsia="黑体" w:cs="Times New Roman"/>
          <w:sz w:val="28"/>
          <w:szCs w:val="28"/>
          <w:lang w:eastAsia="zh-CN"/>
        </w:rPr>
        <w:t>壁挂红外触摸一体机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  <w:u w:val="single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产品规格： 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75</w:t>
      </w:r>
      <w:r>
        <w:rPr>
          <w:rFonts w:ascii="Times New Roman" w:hAnsi="Times New Roman" w:eastAsia="黑体" w:cs="Times New Roman"/>
          <w:sz w:val="28"/>
          <w:szCs w:val="28"/>
        </w:rPr>
        <w:t>英寸</w:t>
      </w:r>
    </w:p>
    <w:p>
      <w:pPr>
        <w:spacing w:line="360" w:lineRule="auto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 xml:space="preserve">主要特性： </w:t>
      </w:r>
      <w:r>
        <w:rPr>
          <w:rFonts w:hint="eastAsia" w:ascii="Times New Roman" w:hAnsi="Times New Roman" w:eastAsia="黑体" w:cs="Times New Roman"/>
          <w:kern w:val="0"/>
          <w:sz w:val="28"/>
          <w:szCs w:val="28"/>
          <w:lang w:eastAsia="zh-CN"/>
        </w:rPr>
        <w:t>前置一体机，红外多点触控</w:t>
      </w:r>
      <w:r>
        <w:rPr>
          <w:rFonts w:ascii="Times New Roman" w:hAnsi="Times New Roman" w:eastAsia="黑体" w:cs="Times New Roman"/>
          <w:sz w:val="28"/>
          <w:szCs w:val="28"/>
        </w:rPr>
        <w:t xml:space="preserve">                              </w:t>
      </w:r>
    </w:p>
    <w:p>
      <w:pPr>
        <w:widowControl/>
        <w:jc w:val="left"/>
        <w:rPr>
          <w:rFonts w:ascii="Times New Roman" w:hAnsi="Times New Roman" w:eastAsia="黑体"/>
          <w:sz w:val="24"/>
          <w:szCs w:val="30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4291601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color w:val="auto"/>
              <w:sz w:val="30"/>
              <w:szCs w:val="30"/>
            </w:rPr>
          </w:pPr>
          <w:r>
            <w:rPr>
              <w:color w:val="auto"/>
              <w:sz w:val="30"/>
              <w:szCs w:val="30"/>
              <w:lang w:val="zh-CN"/>
            </w:rPr>
            <w:t>目录</w:t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"_Toc504137958"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1.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产品功能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_Toc504137958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3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"_Toc504137959"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2.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整机特性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_Toc504137959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"_Toc504137960"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3.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系统参数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_Toc504137960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"_Toc504137961"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4.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显示参数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_Toc504137961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4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"_Toc504137962"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5.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端口参数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_Toc504137962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"_Toc504137963"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6.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触摸参数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_Toc504137963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"_Toc504137964"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 xml:space="preserve">7.  </w:t>
          </w:r>
          <w:r>
            <w:rPr>
              <w:rStyle w:val="10"/>
              <w:rFonts w:hint="eastAsia" w:asciiTheme="minorEastAsia" w:hAnsiTheme="minorEastAsia"/>
            </w:rPr>
            <w:t>标准随机附件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_Toc504137964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6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"_Toc504137965"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8.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整机尺寸图</w:t>
          </w:r>
          <w:r>
            <w:rPr>
              <w:rFonts w:asciiTheme="minorEastAsia" w:hAnsiTheme="minorEastAsia"/>
            </w:rPr>
            <w:tab/>
          </w:r>
          <w:r>
            <w:rPr>
              <w:rFonts w:hint="eastAsia" w:asciiTheme="minorEastAsia" w:hAnsiTheme="minorEastAsia"/>
              <w:lang w:val="en-US" w:eastAsia="zh-CN"/>
            </w:rPr>
            <w:t>7</w:t>
          </w:r>
          <w:r>
            <w:rPr>
              <w:rStyle w:val="10"/>
              <w:rFonts w:asciiTheme="minorEastAsia" w:hAnsiTheme="minorEastAsia"/>
            </w:rPr>
            <w:t xml:space="preserve"> </w:t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6"/>
            <w:rPr>
              <w:rFonts w:asciiTheme="minorEastAsia" w:hAnsiTheme="minorEastAsia"/>
            </w:rPr>
          </w:pPr>
          <w:r>
            <w:fldChar w:fldCharType="begin"/>
          </w:r>
          <w:r>
            <w:instrText xml:space="preserve"> HYPERLINK \l "_Toc504137966" </w:instrText>
          </w:r>
          <w:r>
            <w:fldChar w:fldCharType="separate"/>
          </w:r>
          <w:r>
            <w:rPr>
              <w:rStyle w:val="10"/>
              <w:rFonts w:asciiTheme="minorEastAsia" w:hAnsiTheme="minorEastAsia"/>
            </w:rPr>
            <w:t>9.</w:t>
          </w:r>
          <w:r>
            <w:rPr>
              <w:rFonts w:asciiTheme="minorEastAsia" w:hAnsiTheme="minorEastAsia"/>
            </w:rPr>
            <w:tab/>
          </w:r>
          <w:r>
            <w:rPr>
              <w:rStyle w:val="10"/>
              <w:rFonts w:hint="eastAsia" w:asciiTheme="minorEastAsia" w:hAnsiTheme="minorEastAsia"/>
            </w:rPr>
            <w:t>产品实物图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_Toc504137966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7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rPr>
              <w:rFonts w:ascii="Times New Roman" w:hAnsi="Times New Roma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left="420"/>
        <w:rPr>
          <w:rFonts w:ascii="Times New Roman" w:hAnsi="Times New Roman"/>
        </w:rPr>
      </w:pPr>
    </w:p>
    <w:p>
      <w:pPr>
        <w:ind w:left="420"/>
        <w:rPr>
          <w:rFonts w:ascii="Times New Roman" w:hAnsi="Times New Roman"/>
        </w:rPr>
      </w:pPr>
    </w:p>
    <w:p>
      <w:pPr>
        <w:widowControl/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7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84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  <w:lang w:val="en-US" w:eastAsia="zh-CN"/>
              </w:rPr>
              <w:t>1:产品功能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功能描述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多媒体触摸查询一体机是利用显示屏和触摸相结合将企业宣传、实时通知全方位展现出来的一种高清多媒体显示技术,从而增强客户自身操作体验感,通过人机交互、信息互动、双向查询双向讯号控制技术，对客户关心或者感兴趣的部分进行介绍说明，多方位展示产品，如产品的3D，场景效果图，细节放大，产品比较，二维码、AVA匿名视频分析、体感互动等技术扩展应用等功能触摸查询,导识一体,包括政府(人脸识别)、金融、通信、连锁、酒店宾馆、工厂、医疗(排队叫号)、教育、智能楼宇、公共事业等行业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触摸功能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Times New Roman" w:hAnsi="Times New Roman"/>
                <w:szCs w:val="21"/>
              </w:rPr>
              <w:t>支</w:t>
            </w:r>
            <w:r>
              <w:rPr>
                <w:rFonts w:hint="eastAsia" w:ascii="Arial" w:cs="Arial"/>
                <w:szCs w:val="21"/>
                <w:highlight w:val="none"/>
              </w:rPr>
              <w:t>持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ascii="Arial" w:cs="Arial"/>
                <w:szCs w:val="21"/>
                <w:highlight w:val="none"/>
              </w:rPr>
              <w:t>0</w:t>
            </w:r>
            <w:r>
              <w:rPr>
                <w:rFonts w:hint="eastAsia" w:ascii="Arial" w:cs="Arial"/>
                <w:szCs w:val="21"/>
                <w:highlight w:val="none"/>
              </w:rPr>
              <w:t>点电脑触摸操作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支持图像放大、缩小、旋转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支持各信号源切换后，触摸功能可用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支持各信号源显示状态下，通过触摸控制信号源、音量等菜单控</w:t>
            </w:r>
            <w:r>
              <w:rPr>
                <w:rFonts w:hint="eastAsia" w:ascii="Times New Roman" w:hAnsi="Times New Roman"/>
                <w:szCs w:val="21"/>
              </w:rPr>
              <w:t>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其它功能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szCs w:val="21"/>
                <w:lang w:eastAsia="zh-CN"/>
              </w:rPr>
            </w:pPr>
            <w:r>
              <w:rPr>
                <w:rFonts w:hint="eastAsia" w:ascii="Times New Roman" w:hAnsi="Times New Roman"/>
                <w:szCs w:val="21"/>
              </w:rPr>
              <w:t>支持</w:t>
            </w:r>
            <w:r>
              <w:rPr>
                <w:rFonts w:hint="eastAsia" w:ascii="Times New Roman" w:hAnsi="Times New Roman"/>
                <w:szCs w:val="21"/>
                <w:lang w:eastAsia="zh-CN"/>
              </w:rPr>
              <w:t>定时开关机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支持电子白板操作等功能</w:t>
            </w:r>
          </w:p>
          <w:p>
            <w:pPr>
              <w:spacing w:line="276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支持无线wifi，有线LAN</w:t>
            </w:r>
          </w:p>
          <w:p>
            <w:pPr>
              <w:pStyle w:val="19"/>
              <w:ind w:left="0" w:leftChars="0" w:firstLine="0" w:firstLineChars="0"/>
              <w:rPr>
                <w:rFonts w:hint="eastAsia" w:ascii="Arial" w:cs="Arial"/>
                <w:szCs w:val="21"/>
                <w:highlight w:val="none"/>
              </w:rPr>
            </w:pPr>
            <w:r>
              <w:rPr>
                <w:rFonts w:hint="eastAsia"/>
              </w:rPr>
              <w:t>内置电脑</w:t>
            </w:r>
            <w:r>
              <w:rPr>
                <w:rFonts w:hint="eastAsia"/>
                <w:lang w:eastAsia="zh-CN"/>
              </w:rPr>
              <w:t>系统提供</w:t>
            </w:r>
            <w:r>
              <w:rPr>
                <w:rFonts w:hint="eastAsia"/>
              </w:rPr>
              <w:t>白板软件</w:t>
            </w:r>
            <w:r>
              <w:rPr>
                <w:rFonts w:hint="eastAsia" w:ascii="Times New Roman" w:hAnsi="Times New Roman"/>
                <w:szCs w:val="21"/>
              </w:rPr>
              <w:t>睡</w:t>
            </w:r>
            <w:r>
              <w:rPr>
                <w:rFonts w:hint="eastAsia" w:ascii="Arial" w:cs="Arial"/>
                <w:szCs w:val="21"/>
                <w:highlight w:val="none"/>
              </w:rPr>
              <w:t>眠定时、关机记忆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支持遥控器代替键盘，实现</w:t>
            </w:r>
            <w:r>
              <w:rPr>
                <w:rFonts w:ascii="Arial" w:cs="Arial"/>
                <w:szCs w:val="21"/>
                <w:highlight w:val="none"/>
              </w:rPr>
              <w:t>F1~F12</w:t>
            </w:r>
            <w:r>
              <w:rPr>
                <w:rFonts w:hint="eastAsia" w:ascii="Arial" w:cs="Arial"/>
                <w:szCs w:val="21"/>
                <w:highlight w:val="none"/>
              </w:rPr>
              <w:t>按键功能，遥控电视电源开机功能支持触摸菜单，实现返回键、菜单操作、任务预览、通道切换、音量调整、快捷电子白板操作等功能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持在系统主页面点击任一信号源</w:t>
            </w:r>
            <w:r>
              <w:rPr>
                <w:rFonts w:ascii="Arial" w:cs="Arial"/>
                <w:szCs w:val="21"/>
                <w:highlight w:val="none"/>
              </w:rPr>
              <w:t xml:space="preserve"> 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支持遥控器童锁功能</w:t>
            </w:r>
          </w:p>
          <w:p>
            <w:pPr>
              <w:pStyle w:val="19"/>
              <w:ind w:left="0" w:leftChars="0" w:firstLine="0" w:firstLineChars="0"/>
              <w:rPr>
                <w:rFonts w:hint="default" w:ascii="Arial" w:eastAsia="宋体" w:cs="Arial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支持无线</w:t>
            </w:r>
            <w:r>
              <w:rPr>
                <w:rFonts w:ascii="Arial" w:cs="Arial"/>
                <w:szCs w:val="21"/>
                <w:highlight w:val="none"/>
              </w:rPr>
              <w:t>wifi</w:t>
            </w:r>
            <w:r>
              <w:rPr>
                <w:rFonts w:hint="eastAsia" w:ascii="Arial" w:cs="Arial"/>
                <w:szCs w:val="21"/>
                <w:highlight w:val="none"/>
              </w:rPr>
              <w:t>，有线</w:t>
            </w:r>
            <w:r>
              <w:rPr>
                <w:rFonts w:ascii="Arial" w:cs="Arial"/>
                <w:szCs w:val="21"/>
                <w:highlight w:val="none"/>
              </w:rPr>
              <w:t>LAN</w:t>
            </w:r>
            <w:r>
              <w:rPr>
                <w:rFonts w:hint="eastAsia" w:ascii="Arial" w:cs="Arial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 w:ascii="Arial" w:cs="Arial"/>
                <w:szCs w:val="21"/>
                <w:highlight w:val="none"/>
                <w:lang w:val="en-US" w:eastAsia="zh-CN"/>
              </w:rPr>
              <w:t>内置4阵列摄像头1200万像素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支持前置按键一键开关电脑、电视、一键电脑复位以及主页键功能</w:t>
            </w:r>
          </w:p>
          <w:p>
            <w:pPr>
              <w:pStyle w:val="19"/>
              <w:ind w:left="0" w:leftChars="0" w:firstLine="0" w:firstLineChars="0"/>
              <w:rPr>
                <w:rFonts w:ascii="Arial" w:cs="Arial"/>
                <w:szCs w:val="21"/>
                <w:highlight w:val="none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支持嵌入式高清摄像头拍照，录像功能（需要选件支持）</w:t>
            </w:r>
          </w:p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Arial" w:cs="Arial"/>
                <w:szCs w:val="21"/>
                <w:highlight w:val="none"/>
              </w:rPr>
              <w:t>前置</w:t>
            </w:r>
            <w:r>
              <w:rPr>
                <w:rFonts w:ascii="Arial" w:cs="Arial"/>
                <w:szCs w:val="21"/>
                <w:highlight w:val="none"/>
              </w:rPr>
              <w:t>HDMI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USB2.0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USB3.0</w:t>
            </w:r>
            <w:r>
              <w:rPr>
                <w:rFonts w:hint="eastAsia" w:ascii="Arial" w:cs="Arial"/>
                <w:szCs w:val="21"/>
                <w:highlight w:val="none"/>
              </w:rPr>
              <w:t>、</w:t>
            </w:r>
            <w:r>
              <w:rPr>
                <w:rFonts w:ascii="Arial" w:cs="Arial"/>
                <w:szCs w:val="21"/>
                <w:highlight w:val="none"/>
              </w:rPr>
              <w:t>Touch</w:t>
            </w:r>
            <w:r>
              <w:rPr>
                <w:rFonts w:hint="eastAsia" w:ascii="Arial" w:cs="Arial"/>
                <w:szCs w:val="21"/>
                <w:highlight w:val="none"/>
              </w:rPr>
              <w:t>接口，便于用户使用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9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整机外观</w:t>
            </w:r>
          </w:p>
        </w:tc>
        <w:tc>
          <w:tcPr>
            <w:tcW w:w="6521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spacing w:line="276" w:lineRule="auto"/>
              <w:rPr>
                <w:rFonts w:hint="eastAsia" w:ascii="Times New Roman" w:hAnsi="Times New Roman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3739515" cy="2517140"/>
                  <wp:effectExtent l="0" t="0" r="13335" b="16510"/>
                  <wp:docPr id="3" name="图片 1" descr="C:\Users\Administrator\Desktop\新款尺寸图\前置渲染图\2.jp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\Users\Administrator\Desktop\新款尺寸图\前置渲染图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Theme="minorEastAsia"/>
                <w:lang w:eastAsia="zh-CN"/>
              </w:rPr>
              <w:drawing>
                <wp:inline distT="0" distB="0" distL="114300" distR="114300">
                  <wp:extent cx="3998595" cy="2593340"/>
                  <wp:effectExtent l="0" t="0" r="1905" b="16510"/>
                  <wp:docPr id="7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95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72" w:type="dxa"/>
            <w:gridSpan w:val="3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2: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整机性能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外壳及外观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铝合金面框角块设计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整机外形尺寸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/>
                <w:szCs w:val="21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1710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994</w:t>
            </w:r>
            <w:r>
              <w:rPr>
                <w:rFonts w:ascii="Times New Roman" w:hAnsi="Times New Roman"/>
                <w:sz w:val="24"/>
              </w:rPr>
              <w:t>*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89.8</w:t>
            </w:r>
            <w:r>
              <w:rPr>
                <w:rFonts w:hint="eastAsia" w:ascii="Times New Roman" w:hAnsi="Times New Roman"/>
                <w:sz w:val="24"/>
              </w:rPr>
              <w:t>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电压范围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（9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0-240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）V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-50/60HZ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整机功率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130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3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待机功率</w:t>
            </w:r>
          </w:p>
        </w:tc>
        <w:tc>
          <w:tcPr>
            <w:tcW w:w="6237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/>
                <w:highlight w:val="yellow"/>
              </w:rPr>
            </w:pPr>
            <w:r>
              <w:rPr>
                <w:rFonts w:hint="eastAsia" w:ascii="Times New Roman" w:hAnsi="Times New Roman"/>
                <w:sz w:val="24"/>
              </w:rPr>
              <w:t>≤0.5W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sz w:val="24"/>
        </w:rPr>
      </w:pPr>
      <w:bookmarkStart w:id="0" w:name="_Toc504137961"/>
      <w:bookmarkStart w:id="1" w:name="_Toc419118552"/>
    </w:p>
    <w:tbl>
      <w:tblPr>
        <w:tblStyle w:val="7"/>
        <w:tblW w:w="84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1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69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jc w:val="left"/>
              <w:rPr>
                <w:rFonts w:hint="default" w:ascii="Times New Roman" w:hAnsi="Times New Roman" w:eastAsiaTheme="minorEastAsia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3:系统参数（选配一或二）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一：安卓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default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CPU:教育/会议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32G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51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rPr>
                <w:rFonts w:hint="eastAsia" w:ascii="Times New Roman" w:hAnsi="Times New Roman"/>
                <w:lang w:eastAsia="zh-CN"/>
              </w:rPr>
            </w:pPr>
            <w:r>
              <w:rPr>
                <w:rFonts w:hint="eastAsia" w:ascii="Times New Roman" w:hAnsi="Times New Roman"/>
                <w:lang w:eastAsia="zh-CN"/>
              </w:rPr>
              <w:t>二：</w:t>
            </w:r>
            <w:r>
              <w:rPr>
                <w:rFonts w:hint="eastAsia" w:ascii="Times New Roman" w:hAnsi="Times New Roman"/>
              </w:rPr>
              <w:t>电脑</w:t>
            </w:r>
          </w:p>
        </w:tc>
        <w:tc>
          <w:tcPr>
            <w:tcW w:w="6218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/>
                <w:szCs w:val="23"/>
                <w:lang w:val="en-US" w:eastAsia="zh-CN"/>
              </w:rPr>
            </w:pPr>
            <w:r>
              <w:rPr>
                <w:rFonts w:hint="eastAsia" w:ascii="Times New Roman" w:hAnsi="Times New Roman"/>
                <w:szCs w:val="23"/>
                <w:lang w:val="en-US" w:eastAsia="zh-CN"/>
              </w:rPr>
              <w:t>CPU:I3/</w:t>
            </w:r>
            <w:r>
              <w:rPr>
                <w:rFonts w:hint="eastAsia" w:ascii="Times New Roman" w:hAnsi="Times New Roman"/>
                <w:szCs w:val="23"/>
              </w:rPr>
              <w:t>i5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/i7</w:t>
            </w:r>
            <w:r>
              <w:rPr>
                <w:rFonts w:hint="eastAsia" w:ascii="Times New Roman" w:hAnsi="Times New Roman"/>
                <w:szCs w:val="23"/>
              </w:rPr>
              <w:t xml:space="preserve">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运行内存：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8</w:t>
            </w:r>
            <w:r>
              <w:rPr>
                <w:rFonts w:hint="eastAsia" w:ascii="Times New Roman" w:hAnsi="Times New Roman"/>
                <w:szCs w:val="23"/>
              </w:rPr>
              <w:t xml:space="preserve">G 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/>
                <w:szCs w:val="23"/>
                <w:lang w:eastAsia="zh-CN"/>
              </w:rPr>
              <w:t>存储</w:t>
            </w:r>
            <w:r>
              <w:rPr>
                <w:rFonts w:hint="eastAsia" w:ascii="Times New Roman" w:hAnsi="Times New Roman"/>
                <w:szCs w:val="23"/>
              </w:rPr>
              <w:t>128</w:t>
            </w:r>
            <w:r>
              <w:rPr>
                <w:rFonts w:hint="eastAsia" w:ascii="Times New Roman" w:hAnsi="Times New Roman"/>
                <w:szCs w:val="23"/>
                <w:lang w:val="en-US" w:eastAsia="zh-CN"/>
              </w:rPr>
              <w:t>G</w:t>
            </w:r>
            <w:r>
              <w:rPr>
                <w:rFonts w:hint="eastAsia" w:ascii="Times New Roman" w:hAnsi="Times New Roman"/>
                <w:szCs w:val="23"/>
              </w:rPr>
              <w:t>固态硬盘</w:t>
            </w:r>
          </w:p>
        </w:tc>
      </w:tr>
    </w:tbl>
    <w:p/>
    <w:p>
      <w:pPr>
        <w:pStyle w:val="2"/>
        <w:spacing w:before="312" w:beforeLines="100" w:after="156" w:afterLines="50" w:line="240" w:lineRule="auto"/>
        <w:rPr>
          <w:sz w:val="24"/>
        </w:rPr>
      </w:pPr>
    </w:p>
    <w:bookmarkEnd w:id="0"/>
    <w:bookmarkEnd w:id="1"/>
    <w:tbl>
      <w:tblPr>
        <w:tblStyle w:val="7"/>
        <w:tblW w:w="8512" w:type="dxa"/>
        <w:tblInd w:w="-34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43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2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4:</w:t>
            </w:r>
            <w:r>
              <w:rPr>
                <w:rFonts w:hint="eastAsia" w:ascii="Times New Roman" w:hAnsi="Times New Roman"/>
                <w:b/>
                <w:bCs/>
              </w:rPr>
              <w:t>显示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参数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显示屏尺寸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75</w:t>
            </w:r>
            <w:r>
              <w:rPr>
                <w:rFonts w:hint="eastAsia" w:ascii="Times New Roman" w:hAnsi="Times New Roman"/>
              </w:rPr>
              <w:t>英寸（16：9）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显示屏类型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LED液晶显示屏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物理分辨率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1920</w:t>
            </w:r>
            <w:r>
              <w:rPr>
                <w:rFonts w:hint="eastAsia" w:ascii="Times New Roman" w:hAnsi="Times New Roman"/>
              </w:rPr>
              <w:t>（H）</w:t>
            </w:r>
            <w:r>
              <w:rPr>
                <w:rFonts w:hint="eastAsia" w:ascii="Times New Roman" w:hAnsi="Times New Roman"/>
                <w:lang w:val="en-US" w:eastAsia="zh-CN"/>
              </w:rPr>
              <w:t>X1080</w:t>
            </w:r>
            <w:r>
              <w:rPr>
                <w:rFonts w:hint="eastAsia" w:ascii="Times New Roman" w:hAnsi="Times New Roman"/>
              </w:rPr>
              <w:t>（V）</w:t>
            </w:r>
            <w:r>
              <w:rPr>
                <w:rFonts w:hint="eastAsia" w:ascii="Times New Roman" w:hAnsi="Times New Roman"/>
                <w:lang w:val="en-US" w:eastAsia="zh-CN"/>
              </w:rPr>
              <w:t>/</w:t>
            </w:r>
            <w:r>
              <w:rPr>
                <w:rFonts w:hint="eastAsia" w:ascii="Times New Roman" w:hAnsi="Times New Roman"/>
              </w:rPr>
              <w:t>3840（H）×2160（V）（UHD）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显示色彩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16.7M/1.07B</w:t>
            </w:r>
            <w:r>
              <w:rPr>
                <w:rFonts w:hint="eastAsia" w:ascii="Times New Roman" w:hAnsi="Times New Roman"/>
              </w:rPr>
              <w:t>（8</w:t>
            </w:r>
            <w:r>
              <w:rPr>
                <w:rFonts w:ascii="Times New Roman" w:hAnsi="Times New Roman"/>
              </w:rPr>
              <w:t>-bit</w:t>
            </w:r>
            <w:r>
              <w:rPr>
                <w:rFonts w:hint="eastAsia" w:ascii="Times New Roman" w:hAnsi="Times New Roman"/>
              </w:rPr>
              <w:t>）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刷</w:t>
            </w:r>
            <w:r>
              <w:rPr>
                <w:rFonts w:ascii="Times New Roman" w:hAnsi="Times New Roman"/>
              </w:rPr>
              <w:t>新率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60HZ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  <w:lang w:val="en-US" w:eastAsia="zh-CN"/>
              </w:rPr>
              <w:t>0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hint="eastAsia" w:ascii="Times New Roman" w:hAnsi="Times New Roman"/>
              </w:rPr>
              <w:t>cd/m2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对比度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  <w:r>
              <w:rPr>
                <w:rFonts w:hint="eastAsia" w:ascii="Times New Roman" w:hAnsi="Times New Roman"/>
              </w:rPr>
              <w:t>：1（T</w:t>
            </w:r>
            <w:r>
              <w:rPr>
                <w:rFonts w:ascii="Times New Roman" w:hAnsi="Times New Roman"/>
              </w:rPr>
              <w:t>yp.</w:t>
            </w:r>
            <w:r>
              <w:rPr>
                <w:rFonts w:hint="eastAsia" w:ascii="Times New Roman" w:hAnsi="Times New Roman"/>
              </w:rPr>
              <w:t>）透射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亮度均匀性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&gt;</w:t>
            </w:r>
            <w:r>
              <w:rPr>
                <w:rFonts w:ascii="Times New Roman" w:hAnsi="Times New Roman"/>
              </w:rPr>
              <w:t>72</w:t>
            </w:r>
            <w:r>
              <w:rPr>
                <w:rFonts w:hint="eastAsia" w:ascii="Times New Roman" w:hAnsi="Times New Roman"/>
              </w:rPr>
              <w:t>％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响应时间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8ms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视角（度）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178°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显示屏防护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</w:t>
            </w:r>
            <w:r>
              <w:rPr>
                <w:rFonts w:hint="eastAsia" w:ascii="Times New Roman" w:hAnsi="Times New Roman"/>
              </w:rPr>
              <w:t>mm钢化防爆防眩玻璃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背光灯寿命</w:t>
            </w:r>
          </w:p>
        </w:tc>
        <w:tc>
          <w:tcPr>
            <w:tcW w:w="6243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50000小时</w:t>
            </w:r>
          </w:p>
        </w:tc>
      </w:tr>
    </w:tbl>
    <w:tbl>
      <w:tblPr>
        <w:tblStyle w:val="20"/>
        <w:tblpPr w:leftFromText="180" w:rightFromText="180" w:vertAnchor="text" w:horzAnchor="page" w:tblpX="1952" w:tblpY="9876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前置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前置接口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USB2.0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USB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.0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 xml:space="preserve">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b/>
                <w:bCs/>
                <w:sz w:val="21"/>
                <w:lang w:eastAsia="zh-CN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/>
                <w:sz w:val="21"/>
                <w:lang w:eastAsia="zh-CN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Touch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417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HDMI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 xml:space="preserve"> IN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tcBorders>
              <w:tl2br w:val="nil"/>
              <w:tr2bl w:val="nil"/>
            </w:tcBorders>
            <w:vAlign w:val="top"/>
          </w:tcPr>
          <w:p>
            <w:pPr>
              <w:spacing w:before="65" w:line="184" w:lineRule="auto"/>
              <w:jc w:val="center"/>
              <w:rPr>
                <w:rFonts w:hint="eastAsia"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-2"/>
                <w:sz w:val="20"/>
                <w:szCs w:val="20"/>
                <w:lang w:eastAsia="zh-CN"/>
              </w:rPr>
              <w:t>前置按键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Power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*1</w:t>
            </w:r>
          </w:p>
        </w:tc>
      </w:tr>
    </w:tbl>
    <w:p/>
    <w:tbl>
      <w:tblPr>
        <w:tblStyle w:val="20"/>
        <w:tblpPr w:leftFromText="180" w:rightFromText="180" w:vertAnchor="text" w:horzAnchor="page" w:tblpX="1658" w:tblpY="167"/>
        <w:tblOverlap w:val="never"/>
        <w:tblW w:w="8721" w:type="dxa"/>
        <w:tblInd w:w="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6"/>
        <w:gridCol w:w="1060"/>
        <w:gridCol w:w="2175"/>
        <w:gridCol w:w="420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pStyle w:val="19"/>
              <w:widowControl/>
              <w:ind w:firstLine="0" w:firstLineChars="0"/>
              <w:jc w:val="left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lang w:eastAsia="zh-CN"/>
              </w:rPr>
              <w:t>系统选择一或二（二选</w:t>
            </w: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top"/>
          </w:tcPr>
          <w:p>
            <w:pPr>
              <w:spacing w:before="40" w:line="184" w:lineRule="auto"/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1"/>
                <w:szCs w:val="21"/>
                <w:shd w:val="clear" w:fill="FFFFFF" w:themeFill="background1"/>
                <w:lang w:val="en-US" w:eastAsia="zh-CN"/>
              </w:rPr>
              <w:t>一：会议教育系统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shd w:val="clear" w:fill="FFFFFF" w:themeFill="background1"/>
                <w:lang w:val="en-US" w:eastAsia="zh-CN"/>
              </w:rPr>
              <w:t>接口参数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286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6" w:line="184" w:lineRule="auto"/>
              <w:ind w:firstLine="2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视频输出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0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84" w:line="251" w:lineRule="exact"/>
              <w:ind w:firstLine="12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1.0Vp-p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   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rPr>
                <w:rFonts w:hint="eastAsia" w:ascii="宋体" w:hAnsi="宋体" w:eastAsia="宋体" w:cs="宋体"/>
                <w:spacing w:val="-9"/>
                <w:sz w:val="20"/>
                <w:szCs w:val="20"/>
                <w:lang w:eastAsia="zh-CN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音频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  <w14:textOutline w14:w="352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输出</w:t>
            </w: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58" w:line="184" w:lineRule="auto"/>
              <w:ind w:firstLine="11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耳机功率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0" w:line="240" w:lineRule="exact"/>
              <w:ind w:firstLine="11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&lt;=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850MV</w:t>
            </w:r>
            <w:r>
              <w:rPr>
                <w:rFonts w:ascii="Arial" w:hAnsi="Arial" w:eastAsia="Arial" w:cs="Arial"/>
                <w:spacing w:val="4"/>
                <w:w w:val="101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8"/>
                <w:sz w:val="18"/>
                <w:szCs w:val="18"/>
              </w:rPr>
              <w:t>RMS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35" w:type="dxa"/>
            <w:gridSpan w:val="2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7" w:line="184" w:lineRule="auto"/>
              <w:ind w:firstLine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8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音频输出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71" w:line="244" w:lineRule="exact"/>
              <w:ind w:firstLine="11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0.2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–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1.5V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RMS</w:t>
            </w:r>
            <w:r>
              <w:rPr>
                <w:rFonts w:ascii="Arial" w:hAnsi="Arial" w:eastAsia="Arial" w:cs="Arial"/>
                <w:spacing w:val="2"/>
                <w:w w:val="101"/>
                <w:sz w:val="18"/>
                <w:szCs w:val="18"/>
              </w:rPr>
              <w:t xml:space="preserve">      </w:t>
            </w:r>
            <w:r>
              <w:rPr>
                <w:rFonts w:ascii="Arial" w:hAnsi="Arial" w:eastAsia="Arial" w:cs="Arial"/>
                <w:spacing w:val="5"/>
                <w:w w:val="101"/>
                <w:sz w:val="18"/>
                <w:szCs w:val="18"/>
              </w:rPr>
              <w:t>+/-5%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b/>
                <w:bCs/>
                <w:sz w:val="21"/>
                <w:lang w:eastAsia="zh-CN"/>
              </w:rPr>
              <w:t>接口</w:t>
            </w: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Arial" w:eastAsiaTheme="minorEastAsia"/>
                <w:sz w:val="21"/>
                <w:lang w:eastAsia="zh-CN"/>
              </w:rPr>
            </w:pPr>
            <w:r>
              <w:rPr>
                <w:rFonts w:hint="eastAsia" w:ascii="Arial"/>
                <w:sz w:val="21"/>
                <w:lang w:eastAsia="zh-CN"/>
              </w:rPr>
              <w:t>输入接口</w:t>
            </w: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94" w:firstLineChars="1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PC-RGB</w:t>
            </w:r>
            <w:r>
              <w:rPr>
                <w:rFonts w:ascii="Arial" w:hAnsi="Arial" w:eastAsia="Arial" w:cs="Arial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音频输入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49" w:line="184" w:lineRule="auto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7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0"/>
                <w:szCs w:val="20"/>
              </w:rPr>
              <w:t>*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耳机端子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128" w:line="180" w:lineRule="auto"/>
              <w:ind w:firstLine="1015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5"/>
                <w:sz w:val="20"/>
                <w:szCs w:val="20"/>
              </w:rPr>
              <w:t>HDMI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>
            <w:pPr>
              <w:spacing w:before="61" w:line="184" w:lineRule="auto"/>
              <w:ind w:firstLine="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4</w:t>
            </w:r>
            <w:r>
              <w:rPr>
                <w:rFonts w:ascii="Arial" w:hAnsi="Arial" w:eastAsia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个</w:t>
            </w:r>
            <w:r>
              <w:rPr>
                <w:rFonts w:ascii="宋体" w:hAnsi="宋体" w:eastAsia="宋体" w:cs="宋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HDMI</w:t>
            </w:r>
            <w:r>
              <w:rPr>
                <w:rFonts w:ascii="Arial" w:hAnsi="Arial" w:eastAsia="Arial" w:cs="Arial"/>
                <w:spacing w:val="1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端子；</w:t>
            </w:r>
            <w:r>
              <w:rPr>
                <w:rFonts w:ascii="宋体" w:hAnsi="宋体" w:eastAsia="宋体" w:cs="宋体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其中</w:t>
            </w:r>
            <w:r>
              <w:rPr>
                <w:rFonts w:ascii="宋体" w:hAnsi="宋体" w:eastAsia="宋体" w:cs="宋体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6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路通过</w:t>
            </w:r>
            <w:r>
              <w:rPr>
                <w:rFonts w:ascii="宋体" w:hAnsi="宋体" w:eastAsia="宋体" w:cs="宋体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w w:val="99"/>
                <w:sz w:val="20"/>
                <w:szCs w:val="20"/>
              </w:rPr>
              <w:t>FFC</w:t>
            </w:r>
            <w:r>
              <w:rPr>
                <w:rFonts w:ascii="Arial" w:hAnsi="Arial" w:eastAsia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9"/>
                <w:sz w:val="20"/>
                <w:szCs w:val="20"/>
              </w:rPr>
              <w:t>排线转接到电脑子卡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1063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USB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1" w:line="184" w:lineRule="auto"/>
              <w:ind w:firstLine="1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2*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横式</w:t>
            </w:r>
            <w:r>
              <w:rPr>
                <w:rFonts w:ascii="宋体" w:hAnsi="宋体" w:eastAsia="宋体" w:cs="宋体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w w:val="98"/>
                <w:sz w:val="20"/>
                <w:szCs w:val="20"/>
              </w:rPr>
              <w:t>USB2.0</w:t>
            </w:r>
            <w:r>
              <w:rPr>
                <w:rFonts w:ascii="Arial" w:hAnsi="Arial" w:eastAsia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8"/>
                <w:sz w:val="20"/>
                <w:szCs w:val="20"/>
              </w:rPr>
              <w:t>端子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7" w:line="180" w:lineRule="auto"/>
              <w:ind w:firstLine="96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RS232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21" w:line="264" w:lineRule="exact"/>
              <w:ind w:firstLine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D-SUB</w:t>
            </w:r>
            <w:r>
              <w:rPr>
                <w:rFonts w:ascii="Arial" w:hAnsi="Arial" w:eastAsia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9Pin</w:t>
            </w:r>
            <w:r>
              <w:rPr>
                <w:rFonts w:ascii="Arial" w:hAnsi="Arial" w:eastAsia="Arial" w:cs="Arial"/>
                <w:spacing w:val="53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端子（黑色）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rPr>
                <w:rFonts w:ascii="Arial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175" w:type="dxa"/>
            <w:tcBorders>
              <w:tl2br w:val="nil"/>
              <w:tr2bl w:val="nil"/>
            </w:tcBorders>
            <w:vAlign w:val="top"/>
          </w:tcPr>
          <w:p>
            <w:pPr>
              <w:spacing w:before="129" w:line="180" w:lineRule="auto"/>
              <w:ind w:firstLine="103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4"/>
                <w:sz w:val="20"/>
                <w:szCs w:val="20"/>
              </w:rPr>
              <w:t>RJ45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52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网口端子输入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restart"/>
            <w:tcBorders>
              <w:tl2br w:val="nil"/>
              <w:tr2bl w:val="nil"/>
            </w:tcBorders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5" w:line="184" w:lineRule="auto"/>
              <w:ind w:firstLine="13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输出接口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6" w:line="184" w:lineRule="auto"/>
              <w:ind w:firstLine="612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耳机声音输出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6" w:line="265" w:lineRule="exact"/>
              <w:ind w:firstLine="129" w:firstLineChars="0"/>
              <w:rPr>
                <w:rFonts w:ascii="Arial" w:hAnsi="Arial" w:eastAsia="Arial" w:cs="Arial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Earphone</w:t>
            </w:r>
            <w:r>
              <w:rPr>
                <w:rFonts w:ascii="Arial" w:hAnsi="Arial" w:eastAsia="Arial" w:cs="Arial"/>
                <w:spacing w:val="5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terminals(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黑色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48" w:line="184" w:lineRule="auto"/>
              <w:ind w:firstLine="515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6"/>
                <w:sz w:val="20"/>
                <w:szCs w:val="20"/>
              </w:rPr>
              <w:t>CVBS</w:t>
            </w:r>
            <w:r>
              <w:rPr>
                <w:rFonts w:ascii="Arial" w:hAnsi="Arial" w:eastAsia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视频输出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18" w:line="265" w:lineRule="exact"/>
              <w:ind w:firstLine="129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1</w:t>
            </w:r>
            <w:r>
              <w:rPr>
                <w:rFonts w:ascii="Arial" w:hAnsi="Arial" w:eastAsia="Arial" w:cs="Arial"/>
                <w:spacing w:val="16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*Earphone</w:t>
            </w:r>
            <w:r>
              <w:rPr>
                <w:rFonts w:ascii="Arial" w:hAnsi="Arial" w:eastAsia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0"/>
                <w:szCs w:val="20"/>
              </w:rPr>
              <w:t>terminals</w:t>
            </w:r>
            <w:r>
              <w:rPr>
                <w:rFonts w:ascii="Arial" w:hAnsi="Arial" w:eastAsia="Arial" w:cs="Arial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（黑色）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</w:tblPrEx>
        <w:trPr>
          <w:trHeight w:val="319" w:hRule="atLeast"/>
        </w:trPr>
        <w:tc>
          <w:tcPr>
            <w:tcW w:w="128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vAlign w:val="top"/>
          </w:tcPr>
          <w:p>
            <w:pPr>
              <w:spacing w:before="35" w:line="184" w:lineRule="auto"/>
              <w:ind w:firstLine="903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同轴输出</w:t>
            </w:r>
          </w:p>
        </w:tc>
        <w:tc>
          <w:tcPr>
            <w:tcW w:w="4200" w:type="dxa"/>
            <w:tcBorders>
              <w:tl2br w:val="nil"/>
              <w:tr2bl w:val="nil"/>
            </w:tcBorders>
            <w:vAlign w:val="top"/>
          </w:tcPr>
          <w:p>
            <w:pPr>
              <w:spacing w:before="47" w:line="184" w:lineRule="auto"/>
              <w:ind w:firstLine="128" w:firstLineChars="0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  <w:t>1*RCA</w:t>
            </w:r>
            <w:r>
              <w:rPr>
                <w:rFonts w:ascii="Arial" w:hAnsi="Arial" w:eastAsia="Arial" w:cs="Arial"/>
                <w:spacing w:val="15"/>
                <w:w w:val="10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w w:val="97"/>
                <w:sz w:val="20"/>
                <w:szCs w:val="20"/>
              </w:rPr>
              <w:t>端子（黄色）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721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spacing w:before="47" w:line="184" w:lineRule="auto"/>
              <w:ind w:firstLine="128" w:firstLineChars="0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color w:val="FF0000"/>
                <w:kern w:val="0"/>
                <w:lang w:eastAsia="zh-CN"/>
              </w:rPr>
              <w:t>二：单系统</w:t>
            </w:r>
            <w:r>
              <w:rPr>
                <w:rFonts w:hint="eastAsia" w:ascii="Times New Roman" w:hAnsi="Times New Roman" w:cs="宋体"/>
                <w:b/>
                <w:bCs/>
                <w:kern w:val="0"/>
                <w:lang w:eastAsia="zh-CN"/>
              </w:rPr>
              <w:t>端口参数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喇叭规格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5</w:t>
            </w:r>
            <w:r>
              <w:rPr>
                <w:rFonts w:hint="eastAsia" w:ascii="Times New Roman" w:hAnsi="Times New Roman" w:cs="宋体"/>
                <w:kern w:val="0"/>
              </w:rPr>
              <w:t>Ω</w:t>
            </w:r>
            <w:r>
              <w:rPr>
                <w:rFonts w:ascii="Times New Roman" w:hAnsi="Times New Roman" w:cs="宋体"/>
                <w:kern w:val="0"/>
              </w:rPr>
              <w:t>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8</w:t>
            </w:r>
            <w:r>
              <w:rPr>
                <w:rFonts w:ascii="Times New Roman" w:hAnsi="Times New Roman" w:cs="宋体"/>
                <w:kern w:val="0"/>
              </w:rPr>
              <w:t>W*2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</w:rPr>
              <w:t>音频特性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平衡左右声道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eastAsia="zh-CN"/>
              </w:rPr>
              <w:t>输入接口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ascii="Times New Roman" w:hAnsi="Times New Roman" w:cs="宋体"/>
                <w:kern w:val="0"/>
              </w:rPr>
              <w:t>RJ45</w:t>
            </w:r>
            <w:r>
              <w:rPr>
                <w:rFonts w:hint="eastAsia" w:ascii="Times New Roman" w:hAnsi="Times New Roman" w:cs="宋体"/>
                <w:kern w:val="0"/>
              </w:rPr>
              <w:t>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输出端口</w:t>
            </w: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</w:rPr>
              <w:t xml:space="preserve">Power*1 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</w:rPr>
              <w:t>USB2.0*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 xml:space="preserve">1  </w:t>
            </w:r>
            <w:r>
              <w:rPr>
                <w:rFonts w:hint="eastAsia" w:ascii="Times New Roman" w:hAnsi="Times New Roman" w:cs="宋体"/>
                <w:kern w:val="0"/>
              </w:rPr>
              <w:t>USB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3</w:t>
            </w:r>
            <w:r>
              <w:rPr>
                <w:rFonts w:hint="eastAsia" w:ascii="Times New Roman" w:hAnsi="Times New Roman" w:cs="宋体"/>
                <w:kern w:val="0"/>
              </w:rPr>
              <w:t>.0*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VGA</w:t>
            </w:r>
            <w:r>
              <w:rPr>
                <w:rFonts w:hint="eastAsia" w:ascii="Times New Roman" w:hAnsi="Times New Roman" w:cs="宋体"/>
                <w:kern w:val="0"/>
              </w:rPr>
              <w:t>端口：1组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346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/>
                <w:sz w:val="21"/>
              </w:rPr>
            </w:pPr>
          </w:p>
        </w:tc>
        <w:tc>
          <w:tcPr>
            <w:tcW w:w="63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ascii="Arial" w:hAnsi="Arial" w:eastAsia="Arial" w:cs="Arial"/>
                <w:spacing w:val="-7"/>
                <w:w w:val="97"/>
                <w:sz w:val="20"/>
                <w:szCs w:val="20"/>
              </w:rPr>
            </w:pP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USB</w:t>
            </w:r>
            <w:r>
              <w:rPr>
                <w:rFonts w:hint="eastAsia" w:ascii="Times New Roman" w:hAnsi="Times New Roman" w:cs="宋体"/>
                <w:kern w:val="0"/>
              </w:rPr>
              <w:t xml:space="preserve"> 端口：</w:t>
            </w:r>
            <w:r>
              <w:rPr>
                <w:rFonts w:hint="eastAsia" w:ascii="Times New Roman" w:hAnsi="Times New Roman" w:cs="宋体"/>
                <w:kern w:val="0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kern w:val="0"/>
              </w:rPr>
              <w:t>组</w:t>
            </w:r>
          </w:p>
        </w:tc>
      </w:tr>
    </w:tbl>
    <w:p>
      <w:pPr>
        <w:pStyle w:val="19"/>
        <w:widowControl/>
        <w:ind w:firstLine="0" w:firstLineChars="0"/>
        <w:jc w:val="left"/>
        <w:rPr>
          <w:rFonts w:ascii="Times New Roman" w:hAnsi="Times New Roman"/>
        </w:rPr>
      </w:pPr>
    </w:p>
    <w:tbl>
      <w:tblPr>
        <w:tblStyle w:val="7"/>
        <w:tblW w:w="85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6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15" w:type="dxa"/>
            <w:gridSpan w:val="2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shd w:val="clear" w:color="auto" w:fill="8DB3E2" w:themeFill="text2" w:themeFillTint="66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b/>
                <w:bCs/>
                <w:kern w:val="0"/>
                <w:szCs w:val="21"/>
                <w:lang w:val="en-US" w:eastAsia="zh-CN"/>
              </w:rPr>
              <w:t>6：触摸参数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触摸嵌入方式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内置一体式，非外挂式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触摸感应技术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  <w:lang w:eastAsia="zh-CN"/>
              </w:rPr>
              <w:t>红外触摸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书写方式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手指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定位精度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90%以上触摸区域为±2mm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反应时间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&lt;</w:t>
            </w:r>
            <w:r>
              <w:rPr>
                <w:rFonts w:ascii="Times New Roman" w:hAnsi="Times New Roman" w:cs="宋体"/>
                <w:kern w:val="0"/>
                <w:szCs w:val="21"/>
              </w:rPr>
              <w:t>8ms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触摸分辨率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触摸次数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理论次数无限次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传输速度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120Mbps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驱动程序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系统自动识别，免驱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操作系统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支持window</w:t>
            </w:r>
            <w:r>
              <w:rPr>
                <w:rFonts w:ascii="Times New Roman" w:hAnsi="Times New Roman" w:cs="宋体"/>
                <w:kern w:val="0"/>
                <w:szCs w:val="21"/>
              </w:rPr>
              <w:t>s7/10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，</w:t>
            </w:r>
            <w:r>
              <w:rPr>
                <w:rFonts w:ascii="Times New Roman" w:hAnsi="Times New Roman" w:cs="宋体"/>
                <w:kern w:val="0"/>
                <w:szCs w:val="21"/>
              </w:rPr>
              <w:t>A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ndroid，L</w:t>
            </w:r>
            <w:r>
              <w:rPr>
                <w:rFonts w:ascii="Times New Roman" w:hAnsi="Times New Roman" w:cs="宋体"/>
                <w:kern w:val="0"/>
                <w:szCs w:val="21"/>
              </w:rPr>
              <w:t>inux</w:t>
            </w:r>
            <w:r>
              <w:rPr>
                <w:rFonts w:hint="eastAsia" w:ascii="Times New Roman" w:hAnsi="Times New Roman" w:cs="宋体"/>
                <w:kern w:val="0"/>
                <w:szCs w:val="21"/>
                <w:lang w:val="en-US" w:eastAsia="zh-CN"/>
              </w:rPr>
              <w:t>;安卓6.0/7.1/9.0/11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工作电压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DC-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5</w:t>
            </w:r>
            <w:r>
              <w:rPr>
                <w:rFonts w:ascii="Times New Roman" w:hAnsi="Times New Roman" w:cs="宋体"/>
                <w:kern w:val="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功耗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≥1W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6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cs="宋体"/>
                <w:kern w:val="0"/>
                <w:szCs w:val="21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工作温度</w:t>
            </w:r>
          </w:p>
        </w:tc>
        <w:tc>
          <w:tcPr>
            <w:tcW w:w="6249" w:type="dxa"/>
            <w:tcBorders>
              <w:top w:val="single" w:color="FF0000" w:sz="4" w:space="0"/>
              <w:left w:val="single" w:color="FF0000" w:sz="4" w:space="0"/>
              <w:bottom w:val="single" w:color="FF0000" w:sz="4" w:space="0"/>
              <w:right w:val="single" w:color="FF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MS Mincho" w:cs="宋体"/>
                <w:kern w:val="0"/>
                <w:szCs w:val="21"/>
                <w:lang w:eastAsia="ja-JP"/>
              </w:rPr>
            </w:pPr>
            <w:r>
              <w:rPr>
                <w:rFonts w:hint="eastAsia" w:ascii="Times New Roman" w:hAnsi="Times New Roman" w:cs="宋体"/>
                <w:kern w:val="0"/>
                <w:szCs w:val="21"/>
              </w:rPr>
              <w:t>0℃-</w:t>
            </w:r>
            <w:r>
              <w:rPr>
                <w:rFonts w:ascii="Times New Roman" w:hAnsi="Times New Roman" w:cs="宋体"/>
                <w:kern w:val="0"/>
                <w:szCs w:val="21"/>
              </w:rPr>
              <w:t xml:space="preserve"> 60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ja-JP"/>
              </w:rPr>
              <w:t>℃</w:t>
            </w:r>
          </w:p>
        </w:tc>
      </w:tr>
    </w:tbl>
    <w:p>
      <w:pPr>
        <w:pStyle w:val="2"/>
        <w:spacing w:before="312" w:beforeLines="100" w:after="156" w:afterLines="50" w:line="240" w:lineRule="auto"/>
        <w:rPr>
          <w:rFonts w:ascii="Times New Roman" w:hAnsi="Times New Roman"/>
          <w:sz w:val="24"/>
        </w:rPr>
      </w:pPr>
    </w:p>
    <w:p/>
    <w:tbl>
      <w:tblPr>
        <w:tblStyle w:val="7"/>
        <w:tblpPr w:leftFromText="181" w:rightFromText="181" w:vertAnchor="text" w:horzAnchor="margin" w:tblpY="1"/>
        <w:tblW w:w="8515" w:type="dxa"/>
        <w:tblInd w:w="0" w:type="dxa"/>
        <w:tblBorders>
          <w:top w:val="single" w:color="FF0000" w:sz="4" w:space="0"/>
          <w:left w:val="single" w:color="FF0000" w:sz="4" w:space="0"/>
          <w:bottom w:val="single" w:color="FF0000" w:sz="4" w:space="0"/>
          <w:right w:val="single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54"/>
      </w:tblGrid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hint="eastAsia" w:ascii="Times New Roman" w:hAnsi="Times New Roman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lang w:val="en-US" w:eastAsia="zh-CN"/>
              </w:rPr>
              <w:t>7：</w:t>
            </w:r>
            <w:r>
              <w:rPr>
                <w:rFonts w:hint="eastAsia" w:ascii="Times New Roman" w:hAnsi="Times New Roman"/>
                <w:b/>
                <w:bCs/>
                <w:lang w:eastAsia="zh-CN"/>
              </w:rPr>
              <w:t>标准随机附件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壁挂架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1套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1.5米电源线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1根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合格证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1张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使用说明书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1本</w:t>
            </w:r>
          </w:p>
        </w:tc>
      </w:tr>
      <w:tr>
        <w:tblPrEx>
          <w:tblBorders>
            <w:top w:val="single" w:color="FF0000" w:sz="4" w:space="0"/>
            <w:left w:val="single" w:color="FF0000" w:sz="4" w:space="0"/>
            <w:bottom w:val="single" w:color="FF0000" w:sz="4" w:space="0"/>
            <w:right w:val="single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保修卡</w:t>
            </w:r>
          </w:p>
        </w:tc>
        <w:tc>
          <w:tcPr>
            <w:tcW w:w="4254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1份</w:t>
            </w:r>
          </w:p>
        </w:tc>
      </w:tr>
    </w:tbl>
    <w:p>
      <w:pPr>
        <w:pStyle w:val="2"/>
        <w:spacing w:before="0" w:after="100" w:afterAutospacing="1" w:line="360" w:lineRule="auto"/>
        <w:ind w:left="487"/>
        <w:rPr>
          <w:rFonts w:ascii="Times New Roman" w:hAnsi="Times New Roman"/>
          <w:sz w:val="24"/>
        </w:rPr>
      </w:pPr>
    </w:p>
    <w:p>
      <w:pPr>
        <w:sectPr>
          <w:headerReference r:id="rId9" w:type="first"/>
          <w:footerReference r:id="rId10" w:type="first"/>
          <w:headerReference r:id="rId8" w:type="default"/>
          <w:pgSz w:w="11906" w:h="16838"/>
          <w:pgMar w:top="1440" w:right="1797" w:bottom="1440" w:left="179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titlePg/>
          <w:docGrid w:type="lines" w:linePitch="312" w:charSpace="0"/>
        </w:sectPr>
      </w:pP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 w:eastAsia="黑体"/>
          <w:sz w:val="24"/>
          <w:lang w:eastAsia="zh-CN"/>
        </w:rPr>
      </w:pPr>
      <w:bookmarkStart w:id="2" w:name="_Toc504137966"/>
      <w:r>
        <w:rPr>
          <w:rFonts w:hint="eastAsia" w:ascii="Times New Roman" w:hAnsi="Times New Roman"/>
          <w:sz w:val="24"/>
        </w:rPr>
        <w:t>8</w:t>
      </w:r>
      <w:bookmarkEnd w:id="2"/>
      <w:r>
        <w:rPr>
          <w:rFonts w:hint="eastAsia" w:ascii="Times New Roman" w:hAnsi="Times New Roman"/>
          <w:sz w:val="24"/>
          <w:lang w:eastAsia="zh-CN"/>
        </w:rPr>
        <w:t>：</w:t>
      </w:r>
      <w:r>
        <w:rPr>
          <w:rFonts w:hint="eastAsia" w:ascii="Times New Roman" w:hAnsi="Times New Roman"/>
          <w:sz w:val="24"/>
        </w:rPr>
        <w:t>产品</w:t>
      </w:r>
      <w:r>
        <w:rPr>
          <w:rFonts w:hint="eastAsia" w:ascii="Times New Roman" w:hAnsi="Times New Roman"/>
          <w:sz w:val="24"/>
          <w:lang w:eastAsia="zh-CN"/>
        </w:rPr>
        <w:t>尺寸</w:t>
      </w:r>
      <w:r>
        <w:rPr>
          <w:rFonts w:hint="eastAsia" w:ascii="Times New Roman" w:hAnsi="Times New Roman"/>
          <w:sz w:val="24"/>
        </w:rPr>
        <w:t>图</w:t>
      </w:r>
      <w:r>
        <w:rPr>
          <w:rFonts w:hint="eastAsia" w:ascii="Times New Roman" w:hAnsi="Times New Roman"/>
          <w:sz w:val="24"/>
          <w:lang w:eastAsia="zh-CN"/>
        </w:rPr>
        <w:t>及实物图</w:t>
      </w:r>
    </w:p>
    <w:p>
      <w:pPr>
        <w:pStyle w:val="2"/>
        <w:spacing w:before="312" w:beforeLines="100" w:after="156" w:afterLines="50" w:line="240" w:lineRule="auto"/>
        <w:rPr>
          <w:rFonts w:hint="eastAsia"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 </w:t>
      </w:r>
      <w:bookmarkStart w:id="3" w:name="_GoBack"/>
      <w:bookmarkEnd w:id="3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85090</wp:posOffset>
            </wp:positionV>
            <wp:extent cx="5843270" cy="3170555"/>
            <wp:effectExtent l="0" t="0" r="5080" b="10795"/>
            <wp:wrapSquare wrapText="bothSides"/>
            <wp:docPr id="1" name="图片 1" descr="f67bbe5f37404b42c928c296f666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67bbe5f37404b42c928c296f666a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415" w:firstLineChars="1150"/>
        <w:jc w:val="left"/>
        <w:rPr>
          <w:rFonts w:hint="eastAsia" w:eastAsiaTheme="minorEastAsia"/>
          <w:lang w:eastAsia="zh-CN"/>
        </w:rPr>
      </w:pPr>
    </w:p>
    <w:sectPr>
      <w:footerReference r:id="rId13" w:type="first"/>
      <w:headerReference r:id="rId11" w:type="default"/>
      <w:footerReference r:id="rId12" w:type="default"/>
      <w:pgSz w:w="11906" w:h="16838"/>
      <w:pgMar w:top="1440" w:right="1276" w:bottom="1440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7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2" w:usb3="00000000" w:csb0="4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41429889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1</w:t>
    </w:r>
  </w:p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2</w:t>
    </w:r>
  </w:p>
  <w:p>
    <w:pPr>
      <w:pStyle w:val="4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341429889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341429889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6" w:space="0"/>
      </w:pBdr>
      <w:jc w:val="both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 xml:space="preserve">                             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ODM0YmMxOWJiYWQyNDU4MGIzYWRmYTA0ZmI5NDcifQ=="/>
  </w:docVars>
  <w:rsids>
    <w:rsidRoot w:val="00064807"/>
    <w:rsid w:val="00013797"/>
    <w:rsid w:val="000264FC"/>
    <w:rsid w:val="00035563"/>
    <w:rsid w:val="0004035F"/>
    <w:rsid w:val="00041C35"/>
    <w:rsid w:val="00045156"/>
    <w:rsid w:val="0006243C"/>
    <w:rsid w:val="00064807"/>
    <w:rsid w:val="00066A6D"/>
    <w:rsid w:val="000A02E3"/>
    <w:rsid w:val="000A2294"/>
    <w:rsid w:val="000A3A84"/>
    <w:rsid w:val="000A5328"/>
    <w:rsid w:val="000C05BD"/>
    <w:rsid w:val="000C3B16"/>
    <w:rsid w:val="000C7D11"/>
    <w:rsid w:val="000D2D76"/>
    <w:rsid w:val="000F2989"/>
    <w:rsid w:val="00112BB0"/>
    <w:rsid w:val="00116796"/>
    <w:rsid w:val="00120AC4"/>
    <w:rsid w:val="00121601"/>
    <w:rsid w:val="00151D8F"/>
    <w:rsid w:val="0016267B"/>
    <w:rsid w:val="001661E4"/>
    <w:rsid w:val="00174825"/>
    <w:rsid w:val="001761F0"/>
    <w:rsid w:val="00187B27"/>
    <w:rsid w:val="001F6AAB"/>
    <w:rsid w:val="00201A7E"/>
    <w:rsid w:val="00213DAC"/>
    <w:rsid w:val="00224632"/>
    <w:rsid w:val="00235C0D"/>
    <w:rsid w:val="002360A7"/>
    <w:rsid w:val="00237C69"/>
    <w:rsid w:val="00237E0C"/>
    <w:rsid w:val="002564CD"/>
    <w:rsid w:val="00257F70"/>
    <w:rsid w:val="00276486"/>
    <w:rsid w:val="00290F4D"/>
    <w:rsid w:val="0029469A"/>
    <w:rsid w:val="00300D75"/>
    <w:rsid w:val="003163CD"/>
    <w:rsid w:val="00333C68"/>
    <w:rsid w:val="00334546"/>
    <w:rsid w:val="00344826"/>
    <w:rsid w:val="00344D08"/>
    <w:rsid w:val="00355E87"/>
    <w:rsid w:val="00360325"/>
    <w:rsid w:val="00361644"/>
    <w:rsid w:val="00370194"/>
    <w:rsid w:val="00372E5B"/>
    <w:rsid w:val="003804A3"/>
    <w:rsid w:val="00385791"/>
    <w:rsid w:val="003B0C12"/>
    <w:rsid w:val="003C08FD"/>
    <w:rsid w:val="003C6278"/>
    <w:rsid w:val="003C6C05"/>
    <w:rsid w:val="003E71FA"/>
    <w:rsid w:val="003F381E"/>
    <w:rsid w:val="003F62DD"/>
    <w:rsid w:val="0040660F"/>
    <w:rsid w:val="004149C8"/>
    <w:rsid w:val="004249D6"/>
    <w:rsid w:val="00445173"/>
    <w:rsid w:val="004462A3"/>
    <w:rsid w:val="004752A1"/>
    <w:rsid w:val="00483D74"/>
    <w:rsid w:val="00492497"/>
    <w:rsid w:val="004B5BB9"/>
    <w:rsid w:val="004C1116"/>
    <w:rsid w:val="004E643F"/>
    <w:rsid w:val="004F5CA5"/>
    <w:rsid w:val="004F5F99"/>
    <w:rsid w:val="0050501B"/>
    <w:rsid w:val="005052DE"/>
    <w:rsid w:val="00516356"/>
    <w:rsid w:val="005221FB"/>
    <w:rsid w:val="00534138"/>
    <w:rsid w:val="00553007"/>
    <w:rsid w:val="005543BA"/>
    <w:rsid w:val="0056715D"/>
    <w:rsid w:val="00592F4E"/>
    <w:rsid w:val="005A3EFE"/>
    <w:rsid w:val="005A4C2C"/>
    <w:rsid w:val="005A73F4"/>
    <w:rsid w:val="005C10F2"/>
    <w:rsid w:val="005C3FDF"/>
    <w:rsid w:val="005C66EF"/>
    <w:rsid w:val="005D5FC4"/>
    <w:rsid w:val="005E015F"/>
    <w:rsid w:val="005F0EBE"/>
    <w:rsid w:val="006018FE"/>
    <w:rsid w:val="0060421B"/>
    <w:rsid w:val="006103CE"/>
    <w:rsid w:val="00632131"/>
    <w:rsid w:val="00645F6C"/>
    <w:rsid w:val="00663DF0"/>
    <w:rsid w:val="00676CCD"/>
    <w:rsid w:val="00680581"/>
    <w:rsid w:val="00684470"/>
    <w:rsid w:val="006A01FA"/>
    <w:rsid w:val="006A4E4C"/>
    <w:rsid w:val="006C66E5"/>
    <w:rsid w:val="006E3DD3"/>
    <w:rsid w:val="006F4D23"/>
    <w:rsid w:val="006F6C8C"/>
    <w:rsid w:val="00705519"/>
    <w:rsid w:val="007149FB"/>
    <w:rsid w:val="00741F18"/>
    <w:rsid w:val="007429E7"/>
    <w:rsid w:val="0074799B"/>
    <w:rsid w:val="00753420"/>
    <w:rsid w:val="00753991"/>
    <w:rsid w:val="007647E6"/>
    <w:rsid w:val="007673D3"/>
    <w:rsid w:val="007700DE"/>
    <w:rsid w:val="00784966"/>
    <w:rsid w:val="00785CC6"/>
    <w:rsid w:val="00796A28"/>
    <w:rsid w:val="007A1081"/>
    <w:rsid w:val="007A617E"/>
    <w:rsid w:val="007B2B61"/>
    <w:rsid w:val="007F2CE0"/>
    <w:rsid w:val="008011C8"/>
    <w:rsid w:val="0080375C"/>
    <w:rsid w:val="008278C3"/>
    <w:rsid w:val="008314FE"/>
    <w:rsid w:val="00834725"/>
    <w:rsid w:val="008427AB"/>
    <w:rsid w:val="00852C2B"/>
    <w:rsid w:val="00855E89"/>
    <w:rsid w:val="00871346"/>
    <w:rsid w:val="00873820"/>
    <w:rsid w:val="00873B83"/>
    <w:rsid w:val="00881B67"/>
    <w:rsid w:val="00882006"/>
    <w:rsid w:val="0088403D"/>
    <w:rsid w:val="008975F3"/>
    <w:rsid w:val="008B4AB8"/>
    <w:rsid w:val="008D5D3A"/>
    <w:rsid w:val="008F4C04"/>
    <w:rsid w:val="00901674"/>
    <w:rsid w:val="00902A54"/>
    <w:rsid w:val="00902FD9"/>
    <w:rsid w:val="00907C21"/>
    <w:rsid w:val="00932DEA"/>
    <w:rsid w:val="00933097"/>
    <w:rsid w:val="00933261"/>
    <w:rsid w:val="00934AF2"/>
    <w:rsid w:val="00934CD8"/>
    <w:rsid w:val="00942898"/>
    <w:rsid w:val="00944A29"/>
    <w:rsid w:val="00950344"/>
    <w:rsid w:val="00951660"/>
    <w:rsid w:val="00956253"/>
    <w:rsid w:val="00966D90"/>
    <w:rsid w:val="00972137"/>
    <w:rsid w:val="00976809"/>
    <w:rsid w:val="0098296E"/>
    <w:rsid w:val="00983600"/>
    <w:rsid w:val="00994CDB"/>
    <w:rsid w:val="0099614E"/>
    <w:rsid w:val="009963AB"/>
    <w:rsid w:val="009A184F"/>
    <w:rsid w:val="009B185D"/>
    <w:rsid w:val="009C223C"/>
    <w:rsid w:val="009C24B1"/>
    <w:rsid w:val="009C4EE9"/>
    <w:rsid w:val="009E2199"/>
    <w:rsid w:val="009F017A"/>
    <w:rsid w:val="00A10936"/>
    <w:rsid w:val="00A12D6D"/>
    <w:rsid w:val="00A2652A"/>
    <w:rsid w:val="00A32DE0"/>
    <w:rsid w:val="00A34BE7"/>
    <w:rsid w:val="00A3525C"/>
    <w:rsid w:val="00A420B6"/>
    <w:rsid w:val="00A60008"/>
    <w:rsid w:val="00A61C38"/>
    <w:rsid w:val="00A713DF"/>
    <w:rsid w:val="00A81F05"/>
    <w:rsid w:val="00A84327"/>
    <w:rsid w:val="00A8666A"/>
    <w:rsid w:val="00A87AC2"/>
    <w:rsid w:val="00AA7C4B"/>
    <w:rsid w:val="00AD0D04"/>
    <w:rsid w:val="00AD2F18"/>
    <w:rsid w:val="00B04E5F"/>
    <w:rsid w:val="00B06818"/>
    <w:rsid w:val="00B2368D"/>
    <w:rsid w:val="00B32405"/>
    <w:rsid w:val="00B40070"/>
    <w:rsid w:val="00B40FEF"/>
    <w:rsid w:val="00B4370F"/>
    <w:rsid w:val="00B50FA0"/>
    <w:rsid w:val="00B80845"/>
    <w:rsid w:val="00B80D14"/>
    <w:rsid w:val="00B813DD"/>
    <w:rsid w:val="00B93AEB"/>
    <w:rsid w:val="00BA6D94"/>
    <w:rsid w:val="00BB178D"/>
    <w:rsid w:val="00BC09EF"/>
    <w:rsid w:val="00BC0E2F"/>
    <w:rsid w:val="00BC3058"/>
    <w:rsid w:val="00BD1645"/>
    <w:rsid w:val="00BD246A"/>
    <w:rsid w:val="00BD4F7B"/>
    <w:rsid w:val="00BE6C3F"/>
    <w:rsid w:val="00BF5DA4"/>
    <w:rsid w:val="00C05E21"/>
    <w:rsid w:val="00C22672"/>
    <w:rsid w:val="00C23575"/>
    <w:rsid w:val="00C34409"/>
    <w:rsid w:val="00C44784"/>
    <w:rsid w:val="00C54252"/>
    <w:rsid w:val="00C62578"/>
    <w:rsid w:val="00C62CEB"/>
    <w:rsid w:val="00C6488A"/>
    <w:rsid w:val="00C67129"/>
    <w:rsid w:val="00CA0365"/>
    <w:rsid w:val="00CA2D51"/>
    <w:rsid w:val="00CA4DFC"/>
    <w:rsid w:val="00CA6A74"/>
    <w:rsid w:val="00CB4390"/>
    <w:rsid w:val="00CD2F00"/>
    <w:rsid w:val="00CD78D4"/>
    <w:rsid w:val="00CD7B91"/>
    <w:rsid w:val="00D056B5"/>
    <w:rsid w:val="00D14A2B"/>
    <w:rsid w:val="00D2640B"/>
    <w:rsid w:val="00D367A8"/>
    <w:rsid w:val="00D565D3"/>
    <w:rsid w:val="00D56757"/>
    <w:rsid w:val="00D57056"/>
    <w:rsid w:val="00D57E5C"/>
    <w:rsid w:val="00D6164F"/>
    <w:rsid w:val="00D83051"/>
    <w:rsid w:val="00DC1242"/>
    <w:rsid w:val="00DE4D35"/>
    <w:rsid w:val="00E02E8E"/>
    <w:rsid w:val="00E061C2"/>
    <w:rsid w:val="00E200FC"/>
    <w:rsid w:val="00E25B67"/>
    <w:rsid w:val="00E42496"/>
    <w:rsid w:val="00E45FD6"/>
    <w:rsid w:val="00E46ACA"/>
    <w:rsid w:val="00E51EB3"/>
    <w:rsid w:val="00E616A3"/>
    <w:rsid w:val="00E62290"/>
    <w:rsid w:val="00E75FE7"/>
    <w:rsid w:val="00E84757"/>
    <w:rsid w:val="00E902C0"/>
    <w:rsid w:val="00E90F28"/>
    <w:rsid w:val="00EB6273"/>
    <w:rsid w:val="00EC76FD"/>
    <w:rsid w:val="00ED34AB"/>
    <w:rsid w:val="00ED44B5"/>
    <w:rsid w:val="00ED6F2A"/>
    <w:rsid w:val="00EE13D7"/>
    <w:rsid w:val="00EE1A1D"/>
    <w:rsid w:val="00EE247C"/>
    <w:rsid w:val="00F01BAC"/>
    <w:rsid w:val="00F16001"/>
    <w:rsid w:val="00F23F15"/>
    <w:rsid w:val="00F3310B"/>
    <w:rsid w:val="00F45C89"/>
    <w:rsid w:val="00F53960"/>
    <w:rsid w:val="00F62021"/>
    <w:rsid w:val="00F74A8C"/>
    <w:rsid w:val="00FC2F4A"/>
    <w:rsid w:val="00FD7333"/>
    <w:rsid w:val="00FE1967"/>
    <w:rsid w:val="00FE1AF2"/>
    <w:rsid w:val="00FF108B"/>
    <w:rsid w:val="017037C3"/>
    <w:rsid w:val="027A7799"/>
    <w:rsid w:val="057674DC"/>
    <w:rsid w:val="082D784D"/>
    <w:rsid w:val="0A251F25"/>
    <w:rsid w:val="0B0713D3"/>
    <w:rsid w:val="0E591458"/>
    <w:rsid w:val="0F887B73"/>
    <w:rsid w:val="10883FBA"/>
    <w:rsid w:val="111540B1"/>
    <w:rsid w:val="136F4921"/>
    <w:rsid w:val="151D4274"/>
    <w:rsid w:val="15C024AF"/>
    <w:rsid w:val="18D1371A"/>
    <w:rsid w:val="1F777037"/>
    <w:rsid w:val="204844C8"/>
    <w:rsid w:val="21A471CD"/>
    <w:rsid w:val="23D35A9B"/>
    <w:rsid w:val="2ADA21D2"/>
    <w:rsid w:val="2B0B2D84"/>
    <w:rsid w:val="2BD76BAC"/>
    <w:rsid w:val="2DFF7B8C"/>
    <w:rsid w:val="309C1EE5"/>
    <w:rsid w:val="37744614"/>
    <w:rsid w:val="3C662CDD"/>
    <w:rsid w:val="3EAB2535"/>
    <w:rsid w:val="4214792C"/>
    <w:rsid w:val="44620FAD"/>
    <w:rsid w:val="470051F7"/>
    <w:rsid w:val="4954386F"/>
    <w:rsid w:val="4AF37E0A"/>
    <w:rsid w:val="4BC42AB9"/>
    <w:rsid w:val="4BCD58A5"/>
    <w:rsid w:val="4FF0440D"/>
    <w:rsid w:val="50A36894"/>
    <w:rsid w:val="51143DBE"/>
    <w:rsid w:val="54BA2F75"/>
    <w:rsid w:val="56463B2E"/>
    <w:rsid w:val="56CF02C8"/>
    <w:rsid w:val="58647E35"/>
    <w:rsid w:val="58D9590C"/>
    <w:rsid w:val="59C75D35"/>
    <w:rsid w:val="5F570CA2"/>
    <w:rsid w:val="5FA85BC2"/>
    <w:rsid w:val="604B651C"/>
    <w:rsid w:val="613B7905"/>
    <w:rsid w:val="64143B7C"/>
    <w:rsid w:val="65C6174B"/>
    <w:rsid w:val="6A030101"/>
    <w:rsid w:val="6C5A0AC4"/>
    <w:rsid w:val="6D0E729E"/>
    <w:rsid w:val="6E495ED6"/>
    <w:rsid w:val="6EDE28DB"/>
    <w:rsid w:val="6EE3511C"/>
    <w:rsid w:val="6FED7561"/>
    <w:rsid w:val="707F7A70"/>
    <w:rsid w:val="738A5BFF"/>
    <w:rsid w:val="746717DC"/>
    <w:rsid w:val="75AD3381"/>
    <w:rsid w:val="78D83EF7"/>
    <w:rsid w:val="7DBF7E4B"/>
    <w:rsid w:val="7E8545F9"/>
    <w:rsid w:val="7F0E4D5F"/>
    <w:rsid w:val="7FF8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rFonts w:ascii="黑体" w:hAnsi="黑体" w:eastAsia="黑体" w:cs="Times New Roman"/>
      <w:b/>
      <w:bCs/>
      <w:kern w:val="44"/>
      <w:sz w:val="28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left" w:pos="420"/>
        <w:tab w:val="right" w:leader="dot" w:pos="8302"/>
      </w:tabs>
      <w:spacing w:line="360" w:lineRule="auto"/>
    </w:p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3">
    <w:name w:val="Tabletext"/>
    <w:basedOn w:val="1"/>
    <w:qFormat/>
    <w:uiPriority w:val="0"/>
    <w:pPr>
      <w:keepLines/>
      <w:spacing w:after="120" w:line="240" w:lineRule="atLeast"/>
      <w:ind w:left="200" w:leftChars="200"/>
      <w:jc w:val="left"/>
    </w:pPr>
    <w:rPr>
      <w:rFonts w:ascii="Times New Roman" w:hAnsi="Times New Roman" w:eastAsia="宋体" w:cs="Times New Roman"/>
      <w:kern w:val="0"/>
      <w:sz w:val="20"/>
      <w:szCs w:val="20"/>
      <w:lang w:eastAsia="en-US"/>
    </w:rPr>
  </w:style>
  <w:style w:type="character" w:customStyle="1" w:styleId="14">
    <w:name w:val="标题 1 Char"/>
    <w:basedOn w:val="9"/>
    <w:link w:val="2"/>
    <w:qFormat/>
    <w:uiPriority w:val="0"/>
    <w:rPr>
      <w:rFonts w:ascii="黑体" w:hAnsi="黑体" w:eastAsia="黑体" w:cs="Times New Roman"/>
      <w:b/>
      <w:bCs/>
      <w:kern w:val="44"/>
      <w:sz w:val="28"/>
      <w:szCs w:val="44"/>
    </w:r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6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黑体"/>
    </w:rPr>
  </w:style>
  <w:style w:type="table" w:customStyle="1" w:styleId="2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3.jpe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DF11DD-FA09-4D34-A039-361930EF86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1287</Words>
  <Characters>1725</Characters>
  <Lines>19</Lines>
  <Paragraphs>5</Paragraphs>
  <TotalTime>1</TotalTime>
  <ScaleCrop>false</ScaleCrop>
  <LinksUpToDate>false</LinksUpToDate>
  <CharactersWithSpaces>1880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2020-04-20T05:36:00Z</dcterms:created>
  <dc:creator>Marco</dc:creator>
  <cp:lastModifiedBy>易小华（Alex）</cp:lastModifiedBy>
  <cp:lastPrinted>2020-04-20T05:22:00Z</cp:lastPrinted>
  <dcterms:modified xsi:type="dcterms:W3CDTF">2023-06-27T06:40:10Z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282A92866402435C8C5C7B4B3548749C</vt:lpwstr>
  </property>
</Properties>
</file>